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AB09" w14:textId="77777777" w:rsidR="00D65755" w:rsidRPr="00562849" w:rsidRDefault="00D65755" w:rsidP="00562849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br/>
      </w:r>
    </w:p>
    <w:p w14:paraId="373E4F69" w14:textId="77777777" w:rsidR="00D65755" w:rsidRPr="00562849" w:rsidRDefault="00D6575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ПРАВИТЕЛЬСТВО КИРОВСКОЙ ОБЛАСТИ</w:t>
      </w:r>
    </w:p>
    <w:p w14:paraId="6C79527F" w14:textId="77777777" w:rsidR="00D65755" w:rsidRPr="00562849" w:rsidRDefault="00D657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055ECCCC" w14:textId="77777777" w:rsidR="00D65755" w:rsidRPr="00562849" w:rsidRDefault="00D65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20E36EED" w14:textId="77777777" w:rsidR="00D65755" w:rsidRPr="00562849" w:rsidRDefault="00D65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от 29 октября 2021 г. N 581-П</w:t>
      </w:r>
    </w:p>
    <w:p w14:paraId="50233225" w14:textId="77777777" w:rsidR="00D65755" w:rsidRPr="00562849" w:rsidRDefault="00D657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71478A2F" w14:textId="77777777" w:rsidR="00D65755" w:rsidRPr="00562849" w:rsidRDefault="00D65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ОБ УТВЕРЖДЕНИИ ПОЛОЖЕНИЯ О РЕГИОНАЛЬНОМ ГОСУДАРСТВЕННОМ</w:t>
      </w:r>
    </w:p>
    <w:p w14:paraId="608D179F" w14:textId="77777777" w:rsidR="00D65755" w:rsidRPr="00562849" w:rsidRDefault="00D65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КОНТРОЛЕ (НАДЗОРЕ) ЗА СОБЛЮДЕНИЕМ ПРЕДЕЛЬНЫХ РАЗМЕРОВ ПЛАТЫ</w:t>
      </w:r>
    </w:p>
    <w:p w14:paraId="1FD013FE" w14:textId="77777777" w:rsidR="00D65755" w:rsidRPr="00562849" w:rsidRDefault="00D65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ЗА ПРОВЕДЕНИЕ ТЕХНИЧЕСКОГО ОСМОТРА ТРАНСПОРТНЫХ СРЕДСТВ</w:t>
      </w:r>
    </w:p>
    <w:p w14:paraId="0C9BB9F7" w14:textId="77777777" w:rsidR="00D65755" w:rsidRPr="00562849" w:rsidRDefault="00D65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И РАЗМЕРОВ ПЛАТЫ ЗА ВЫДАЧУ ДУБЛИКАТА ДИАГНОСТИЧЕСКОЙ КАРТЫ</w:t>
      </w:r>
    </w:p>
    <w:p w14:paraId="4D39DF2B" w14:textId="77777777" w:rsidR="00D65755" w:rsidRPr="00562849" w:rsidRDefault="00D65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НА БУМАЖНОМ НОСИТЕЛЕ</w:t>
      </w:r>
    </w:p>
    <w:p w14:paraId="4033556E" w14:textId="77777777" w:rsidR="00D65755" w:rsidRPr="00562849" w:rsidRDefault="00D65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612A84" w14:textId="77777777" w:rsidR="00D65755" w:rsidRPr="00562849" w:rsidRDefault="00D65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4">
        <w:r w:rsidRPr="00562849">
          <w:rPr>
            <w:rFonts w:ascii="Times New Roman" w:hAnsi="Times New Roman" w:cs="Times New Roman"/>
            <w:color w:val="0000FF"/>
            <w:sz w:val="24"/>
            <w:szCs w:val="24"/>
          </w:rPr>
          <w:t>статьей 22.2</w:t>
        </w:r>
      </w:hyperlink>
      <w:r w:rsidRPr="00562849">
        <w:rPr>
          <w:rFonts w:ascii="Times New Roman" w:hAnsi="Times New Roman" w:cs="Times New Roman"/>
          <w:sz w:val="24"/>
          <w:szCs w:val="24"/>
        </w:rPr>
        <w:t xml:space="preserve"> Федерального закона от 01.07.2011 N 170-ФЗ "О техническом осмотре транспортных средств и о внесении изменений в отдельные законодательные акты Российской Федерации", </w:t>
      </w:r>
      <w:hyperlink r:id="rId5">
        <w:r w:rsidRPr="00562849"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 w:rsidRPr="00562849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Федерации", Правительство Кировской области постановляет:</w:t>
      </w:r>
    </w:p>
    <w:p w14:paraId="06A8BD5C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3">
        <w:r w:rsidRPr="00562849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562849">
        <w:rPr>
          <w:rFonts w:ascii="Times New Roman" w:hAnsi="Times New Roman" w:cs="Times New Roman"/>
          <w:sz w:val="24"/>
          <w:szCs w:val="24"/>
        </w:rPr>
        <w:t xml:space="preserve">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согласно приложению.</w:t>
      </w:r>
    </w:p>
    <w:p w14:paraId="127516C4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157">
        <w:r w:rsidRPr="00562849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562849">
        <w:rPr>
          <w:rFonts w:ascii="Times New Roman" w:hAnsi="Times New Roman" w:cs="Times New Roman"/>
          <w:sz w:val="24"/>
          <w:szCs w:val="24"/>
        </w:rP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согласно приложению N 2.</w:t>
      </w:r>
    </w:p>
    <w:p w14:paraId="30F7145A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3. Контроль за выполнением постановления возложить на региональную службу по тарифам Кировской области.</w:t>
      </w:r>
    </w:p>
    <w:p w14:paraId="11D48E8D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через десять дней после его официального опубликования.</w:t>
      </w:r>
    </w:p>
    <w:p w14:paraId="226D6023" w14:textId="77777777" w:rsidR="00D65755" w:rsidRPr="00562849" w:rsidRDefault="00D65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0DD8EF" w14:textId="77777777" w:rsidR="00D65755" w:rsidRPr="00562849" w:rsidRDefault="00D657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14:paraId="034827D6" w14:textId="77777777" w:rsidR="00D65755" w:rsidRPr="00562849" w:rsidRDefault="00D657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14:paraId="022CFC83" w14:textId="77777777" w:rsidR="00D65755" w:rsidRPr="00562849" w:rsidRDefault="00D657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А.А.ЧУРИН</w:t>
      </w:r>
    </w:p>
    <w:p w14:paraId="12DFD0D0" w14:textId="77777777" w:rsidR="00D65755" w:rsidRPr="00562849" w:rsidRDefault="00D65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5A6DE9" w14:textId="77777777" w:rsidR="00D65755" w:rsidRPr="00562849" w:rsidRDefault="00D65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375842" w14:textId="77777777" w:rsidR="00D65755" w:rsidRPr="00562849" w:rsidRDefault="00D65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41B0B8" w14:textId="77777777" w:rsidR="00D65755" w:rsidRPr="00562849" w:rsidRDefault="00D65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256D64" w14:textId="77777777" w:rsidR="00D65755" w:rsidRDefault="00D65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E27A68" w14:textId="77777777" w:rsidR="00562849" w:rsidRDefault="005628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7EC2E6" w14:textId="77777777" w:rsidR="00562849" w:rsidRDefault="005628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07A03D" w14:textId="77777777" w:rsidR="00562849" w:rsidRDefault="005628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9AFDDA" w14:textId="77777777" w:rsidR="00562849" w:rsidRDefault="005628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098F27" w14:textId="77777777" w:rsidR="00562849" w:rsidRDefault="005628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C5A7DC" w14:textId="77777777" w:rsidR="00562849" w:rsidRDefault="005628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C54A7D" w14:textId="77777777" w:rsidR="00562849" w:rsidRDefault="005628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C74D49" w14:textId="77777777" w:rsidR="00562849" w:rsidRPr="00562849" w:rsidRDefault="005628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ECEC59" w14:textId="77777777" w:rsidR="00D65755" w:rsidRPr="00562849" w:rsidRDefault="00D6575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2433CB81" w14:textId="77777777" w:rsidR="00D65755" w:rsidRPr="00562849" w:rsidRDefault="00D65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12DE0A" w14:textId="77777777" w:rsidR="00D65755" w:rsidRPr="00562849" w:rsidRDefault="00D657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Утверждено</w:t>
      </w:r>
    </w:p>
    <w:p w14:paraId="58DD1F17" w14:textId="77777777" w:rsidR="00D65755" w:rsidRPr="00562849" w:rsidRDefault="00D657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35FEA021" w14:textId="77777777" w:rsidR="00D65755" w:rsidRPr="00562849" w:rsidRDefault="00D657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Правительства Кировской области</w:t>
      </w:r>
    </w:p>
    <w:p w14:paraId="0451E59D" w14:textId="77777777" w:rsidR="00D65755" w:rsidRPr="00562849" w:rsidRDefault="00D657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от 29 октября 2021 г. N 581-П</w:t>
      </w:r>
    </w:p>
    <w:p w14:paraId="54E2606C" w14:textId="77777777" w:rsidR="00D65755" w:rsidRPr="00562849" w:rsidRDefault="00D65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99E568" w14:textId="77777777" w:rsidR="00D65755" w:rsidRPr="00562849" w:rsidRDefault="00D65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562849">
        <w:rPr>
          <w:rFonts w:ascii="Times New Roman" w:hAnsi="Times New Roman" w:cs="Times New Roman"/>
          <w:sz w:val="24"/>
          <w:szCs w:val="24"/>
        </w:rPr>
        <w:t>ПОЛОЖЕНИЕ</w:t>
      </w:r>
    </w:p>
    <w:p w14:paraId="2A0275EA" w14:textId="77777777" w:rsidR="00D65755" w:rsidRPr="00562849" w:rsidRDefault="00D65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О РЕГИОНАЛЬНОМ ГОСУДАРСТВЕННОМ КОНТРОЛЕ (НАДЗОРЕ)</w:t>
      </w:r>
    </w:p>
    <w:p w14:paraId="3B724F26" w14:textId="77777777" w:rsidR="00D65755" w:rsidRPr="00562849" w:rsidRDefault="00D65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ЗА СОБЛЮДЕНИЕМ ПРЕДЕЛЬНЫХ РАЗМЕРОВ ПЛАТЫ ЗА ПРОВЕДЕНИЕ</w:t>
      </w:r>
    </w:p>
    <w:p w14:paraId="2B53470A" w14:textId="77777777" w:rsidR="00D65755" w:rsidRPr="00562849" w:rsidRDefault="00D65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ТЕХНИЧЕСКОГО ОСМОТРА ТРАНСПОРТНЫХ СРЕДСТВ И РАЗМЕРОВ</w:t>
      </w:r>
    </w:p>
    <w:p w14:paraId="34D90321" w14:textId="77777777" w:rsidR="00D65755" w:rsidRPr="00562849" w:rsidRDefault="00D65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ПЛАТЫ ЗА ВЫДАЧУ ДУБЛИКАТА ДИАГНОСТИЧЕСКОЙ КАРТЫ</w:t>
      </w:r>
    </w:p>
    <w:p w14:paraId="0459E12F" w14:textId="77777777" w:rsidR="00D65755" w:rsidRPr="00562849" w:rsidRDefault="00D65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НА БУМАЖНОМ НОСИТЕЛЕ</w:t>
      </w:r>
    </w:p>
    <w:p w14:paraId="07207389" w14:textId="77777777" w:rsidR="00D65755" w:rsidRPr="00562849" w:rsidRDefault="00D65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FD0FBD" w14:textId="77777777" w:rsidR="00D65755" w:rsidRPr="00562849" w:rsidRDefault="00D65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1. Настоящее Положение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устанавливает порядок организации и осуществления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(далее - региональный государственный контроль (надзор)).</w:t>
      </w:r>
    </w:p>
    <w:p w14:paraId="41516548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2. Региональный государственный контроль (надзор) осуществляет региональная служба по тарифам Кировской области (далее - служба).</w:t>
      </w:r>
    </w:p>
    <w:p w14:paraId="6AA747A8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3. Предметом регионального государственного контроля (надзора) является соблюдение операторами технического осмотра установленных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(далее - обязательные требования).</w:t>
      </w:r>
    </w:p>
    <w:p w14:paraId="2E74FA55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 xml:space="preserve">4. Организация и осуществление регионального государственного контроля (надзора) регулируются Федеральным </w:t>
      </w:r>
      <w:hyperlink r:id="rId6">
        <w:r w:rsidRPr="0056284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62849">
        <w:rPr>
          <w:rFonts w:ascii="Times New Roman" w:hAnsi="Times New Roman" w:cs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Федерации" (далее - Федеральный закон от 31.07.2020 N 248-ФЗ).</w:t>
      </w:r>
    </w:p>
    <w:p w14:paraId="58B463D9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5. Объектом регионального государственного контроля (надзора) (далее - объект контроля (надзора)) является деятельность операторов технического осмотра, связанная с проведением технического осмотра транспортных средств, в рамках которой должны соблюдаться установленные законодательством Российской Федерации обязательные требования к соблюдению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</w:r>
    </w:p>
    <w:p w14:paraId="1B6754ED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6. Учет объектов контроля (надзора) осуществляется службой с использованием государственной информационной системы "Типовое облачное решение по автоматизации контрольной (надзорной) деятельности".</w:t>
      </w:r>
    </w:p>
    <w:p w14:paraId="6631BA73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7. Перечень объектов контроля (надзора) содержит следующую информацию:</w:t>
      </w:r>
    </w:p>
    <w:p w14:paraId="1CCAAA04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полное наименование юридического лица, фамилию, имя и отчество (последнее - при наличии) индивидуального предпринимателя;</w:t>
      </w:r>
    </w:p>
    <w:p w14:paraId="25E925EF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lastRenderedPageBreak/>
        <w:t>основной государственный регистрационный номер и (или) индивидуальный номер налогоплательщика юридического лица или индивидуального предпринимателя;</w:t>
      </w:r>
    </w:p>
    <w:p w14:paraId="7C610A6D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адрес места нахождения и осуществления деятельности юридического лица, индивидуального предпринимателя;</w:t>
      </w:r>
    </w:p>
    <w:p w14:paraId="31D9F82D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случаи привлечения к административной ответственности за нарушение порядка ценообразования.</w:t>
      </w:r>
    </w:p>
    <w:p w14:paraId="1212A480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8. Лицами службы, осуществляющими региональный государственный контроль (надзор), являются:</w:t>
      </w:r>
    </w:p>
    <w:p w14:paraId="703D8748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руководитель (заместители руководителя) службы;</w:t>
      </w:r>
    </w:p>
    <w:p w14:paraId="037BCB9F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государственные гражданские служащие Кировской области службы,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14:paraId="3F3F4CFB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9. Лицо службы, уполномоченное на проведение конкретного контрольного (надзорного) мероприятия, определяется решением службы.</w:t>
      </w:r>
    </w:p>
    <w:p w14:paraId="7A791830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10. Решение о проведении контрольного (надзорного) мероприятия принимается руководителем (заместителем руководителя) службы.</w:t>
      </w:r>
    </w:p>
    <w:p w14:paraId="12A1F5EE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11.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14:paraId="6A64751D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12. Служба при осуществлении регионального государственного контроля (надзора) относит объекты контроля (надзора) к одной из следующих категорий риска причинения вреда (ущерба) охраняемым законом ценностям (далее - категории риска):</w:t>
      </w:r>
    </w:p>
    <w:p w14:paraId="2AEDC895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категории среднего риска;</w:t>
      </w:r>
    </w:p>
    <w:p w14:paraId="7F34B6F2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категории умеренного риска;</w:t>
      </w:r>
    </w:p>
    <w:p w14:paraId="245B524F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категории низкого риска.</w:t>
      </w:r>
    </w:p>
    <w:p w14:paraId="5E7165DB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13. Критериями отнесения объекта контроля (надзора) к категории риска являются (далее - критерии риска):</w:t>
      </w:r>
    </w:p>
    <w:p w14:paraId="3F5D7580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для среднего риска - наличие пяти и более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</w:r>
    </w:p>
    <w:p w14:paraId="7F717B66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для умеренного риска - наличие от одного до четырех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</w:r>
    </w:p>
    <w:p w14:paraId="3F97F855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для низкого риска - отсутствие случаев привлечения к административной ответственности за нарушение порядка ценообразования за последние истекшие 3 года.</w:t>
      </w:r>
    </w:p>
    <w:p w14:paraId="441EAD85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14. Отнесение объекта контроля (надзора) к одной из категорий риска осуществляется службой на основе сопоставления его характеристик с утвержденными критериями риска.</w:t>
      </w:r>
    </w:p>
    <w:p w14:paraId="67F39C95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lastRenderedPageBreak/>
        <w:t>Отнесение объектов контроля (надзора) к определенной категории риска осуществляется ежегодно, до 1 июля текущего года, для применения указанной категории риска в следующем календарном году.</w:t>
      </w:r>
    </w:p>
    <w:p w14:paraId="07CAF519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В случае если объект контроля (надзора) не отнесен к определенной категории риска, он считается отнесенным к категории низкого риска.</w:t>
      </w:r>
    </w:p>
    <w:p w14:paraId="102961F4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Сведения об объектах контроля (надзора) с присвоенной им категорией риска размещаются на официальном сайте службы по адресу: https://www.rstkirov.ru (далее - сайт службы) в информационно-телекоммуникационной сети "Интернет" (далее - сеть "Интернет").</w:t>
      </w:r>
    </w:p>
    <w:p w14:paraId="1E9F8504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Операторы технического осмотра (далее - контролируемые лица) вправе подать в службу заявление об изменении категории риска осуществляемой ими деятельности в случае ее соответствия иной категории риска.</w:t>
      </w:r>
    </w:p>
    <w:p w14:paraId="68BEA6D8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В течение 5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(надзора) или об отказе в изменении категории риска указанного объекта контроля (надзора).</w:t>
      </w:r>
    </w:p>
    <w:p w14:paraId="751395BD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15. Перечень индикаторов риска нарушений обязательных требований, используемых 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утверждается Правительством Кировской области.</w:t>
      </w:r>
    </w:p>
    <w:p w14:paraId="0B647BBC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16.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14:paraId="28EB8961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17. При осуществлении регионального государственного контроля (надзора) служба проводит следующие профилактические мероприятия:</w:t>
      </w:r>
    </w:p>
    <w:p w14:paraId="6F021CE9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информирование;</w:t>
      </w:r>
    </w:p>
    <w:p w14:paraId="3F1C0C35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обобщение правоприменительной практики;</w:t>
      </w:r>
    </w:p>
    <w:p w14:paraId="320D26F2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объявление предостережения;</w:t>
      </w:r>
    </w:p>
    <w:p w14:paraId="3D9BD5A6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консультирование;</w:t>
      </w:r>
    </w:p>
    <w:p w14:paraId="1E6022F0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профилактический визит.</w:t>
      </w:r>
    </w:p>
    <w:p w14:paraId="69291EA9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 xml:space="preserve">18. Информирование контролируемых и иных заинтересованных лиц осуществляется службой в соответствии с положениями </w:t>
      </w:r>
      <w:hyperlink r:id="rId7">
        <w:r w:rsidRPr="00562849">
          <w:rPr>
            <w:rFonts w:ascii="Times New Roman" w:hAnsi="Times New Roman" w:cs="Times New Roman"/>
            <w:color w:val="0000FF"/>
            <w:sz w:val="24"/>
            <w:szCs w:val="24"/>
          </w:rPr>
          <w:t>статьи 46</w:t>
        </w:r>
      </w:hyperlink>
      <w:r w:rsidRPr="00562849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 посредством размещения соответствующих сведений на сайте службы,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98A328D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19. Служба ежегодно осуществляет обобщение правоприменительной практики и не позднее 1 апреля года, следующего за отчетным, обеспечивает подготовку проекта доклада, содержащего результаты обобщения правоприменительной практики службы за предшествующий календарный год, и его размещение на сайте службы для публичного обсуждения. Срок проведения публичного обсуждения составляет 10 рабочих дней.</w:t>
      </w:r>
    </w:p>
    <w:p w14:paraId="75C24068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lastRenderedPageBreak/>
        <w:t>Доклад о правоприменительной практике утверждается приказом руководителя службы и размещается на сайте службы не позднее 1 мая года, следующего за отчетным.</w:t>
      </w:r>
    </w:p>
    <w:p w14:paraId="382DD948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20. В случае наличия у службы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служба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14:paraId="51F5709A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21. Контролируемое лицо в течение 10 дней со дня получения предостережения вправе подать в службу возражение в отношении указанного предостережения (далее - возражение).</w:t>
      </w:r>
    </w:p>
    <w:p w14:paraId="4FEDAECB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способами.</w:t>
      </w:r>
    </w:p>
    <w:p w14:paraId="6C577C55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Возражение должно содержать:</w:t>
      </w:r>
    </w:p>
    <w:p w14:paraId="7349B9DE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контролируемого лица - физического лица либо наименование, сведения о месте нахождения контролируемого лица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14:paraId="6E6C768D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сведения о предостережении и лице службы, осуществляющем региональный государственный контроль (надзор), направившем такое предостережение;</w:t>
      </w:r>
    </w:p>
    <w:p w14:paraId="520CF7A2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доводы, на основании которых контролируемое лицо не согласно с предостережением.</w:t>
      </w:r>
    </w:p>
    <w:p w14:paraId="5684D7CB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Возражение рассматривается лицами службы, осуществляющими региональный государственный контроль (надзор), в течение 20 рабочих дней со дня получения возражения.</w:t>
      </w:r>
    </w:p>
    <w:p w14:paraId="41576DB3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По итогу рассмотрения службой возражений принимается одно из следующих решений:</w:t>
      </w:r>
    </w:p>
    <w:p w14:paraId="52183588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оставление предостережения без изменения;</w:t>
      </w:r>
    </w:p>
    <w:p w14:paraId="05CA8384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отмена предостережения.</w:t>
      </w:r>
    </w:p>
    <w:p w14:paraId="45242204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Служба информирует контролируемое лицо о результатах рассмотрения возражения по почте и (или) электронной почте (при наличии).</w:t>
      </w:r>
    </w:p>
    <w:p w14:paraId="1639BCBC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22. Лица службы, осуществляющие региональный государственный контроль (надзор), проводят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лица службы, осуществляющего региональный государственный контроль (надзор), а также в ходе проведения профилактического мероприятия, контрольного (надзорного) мероприятия.</w:t>
      </w:r>
    </w:p>
    <w:p w14:paraId="400A4480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lastRenderedPageBreak/>
        <w:t>Лицами службы, осуществляющими региональный государственный контроль (надзор), проводится консультирование, в том числе письменное, по следующим вопросам:</w:t>
      </w:r>
    </w:p>
    <w:p w14:paraId="64F2B1EC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применение обязательных требований, их содержание и последствия их изменения;</w:t>
      </w:r>
    </w:p>
    <w:p w14:paraId="4DA09941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14:paraId="25242962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порядок проведения контрольных (надзорных) мероприятий;</w:t>
      </w:r>
    </w:p>
    <w:p w14:paraId="7754551D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гарантии и защита прав контролируемых лиц;</w:t>
      </w:r>
    </w:p>
    <w:p w14:paraId="7952226E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порядок обжалования решений службы.</w:t>
      </w:r>
    </w:p>
    <w:p w14:paraId="5EFFE18D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В случае если в течение календарного года поступило пять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службы письменного разъяснения, подписанного руководителем (заместителем руководителя) службы, без указания в таком разъяснении сведений, отнесенных к категории ограниченного доступа.</w:t>
      </w:r>
    </w:p>
    <w:p w14:paraId="197CC75A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 xml:space="preserve">23. 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путем использования видео-конференц-связи в соответствии с положениями </w:t>
      </w:r>
      <w:hyperlink r:id="rId8">
        <w:r w:rsidRPr="00562849">
          <w:rPr>
            <w:rFonts w:ascii="Times New Roman" w:hAnsi="Times New Roman" w:cs="Times New Roman"/>
            <w:color w:val="0000FF"/>
            <w:sz w:val="24"/>
            <w:szCs w:val="24"/>
          </w:rPr>
          <w:t>статьи 52</w:t>
        </w:r>
      </w:hyperlink>
      <w:r w:rsidRPr="00562849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248-ФЗ.</w:t>
      </w:r>
    </w:p>
    <w:p w14:paraId="62F8751A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Обязательные профилактические визиты проводятся в отношении контролируемых лиц, приступающих к осуществлению регулируемой деятельности, в срок не позднее чем в течение 1 года со дня начала такой деятельности.</w:t>
      </w:r>
    </w:p>
    <w:p w14:paraId="70B14321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проведения.</w:t>
      </w:r>
    </w:p>
    <w:p w14:paraId="5B693D47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Контролируемое лицо вправе отказаться от проведения обязательного профилактического визита, уведомив об этом службу не позднее чем за 3 рабочих дня до даты его проведения.</w:t>
      </w:r>
    </w:p>
    <w:p w14:paraId="6F60A308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Срок проведения обязательного профилактического визита не может превышать 8 часов.</w:t>
      </w:r>
    </w:p>
    <w:p w14:paraId="695B6CBB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В ходе проведения обязательного профилактического визита контролируемое лицо информируется по следующим вопросам:</w:t>
      </w:r>
    </w:p>
    <w:p w14:paraId="73672177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содержание обязательных требований, предъявляемых к его деятельности;</w:t>
      </w:r>
    </w:p>
    <w:p w14:paraId="567BC2C6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последствия нарушения которых влекут серьезную угрозу охраняемым законом ценностям;</w:t>
      </w:r>
    </w:p>
    <w:p w14:paraId="64EBF92C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наиболее часто встречающиеся случаи нарушений обязательных требований.</w:t>
      </w:r>
    </w:p>
    <w:p w14:paraId="4BC3059E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24. Региональный государственный контроль (надзор) осуществляется посредством проведения следующих внеплановых контрольных (надзорных) мероприятий:</w:t>
      </w:r>
    </w:p>
    <w:p w14:paraId="13BB692D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lastRenderedPageBreak/>
        <w:t>документарная проверка;</w:t>
      </w:r>
    </w:p>
    <w:p w14:paraId="17BE909B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выездная проверка.</w:t>
      </w:r>
    </w:p>
    <w:p w14:paraId="04BE5910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25. Документарная проверка проводится по месту нахождения контрольного (надзорного) органа.</w:t>
      </w:r>
    </w:p>
    <w:p w14:paraId="156B6A9F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 xml:space="preserve">Документарная проверка проводится в соответствии с положениями </w:t>
      </w:r>
      <w:hyperlink r:id="rId9">
        <w:r w:rsidRPr="00562849">
          <w:rPr>
            <w:rFonts w:ascii="Times New Roman" w:hAnsi="Times New Roman" w:cs="Times New Roman"/>
            <w:color w:val="0000FF"/>
            <w:sz w:val="24"/>
            <w:szCs w:val="24"/>
          </w:rPr>
          <w:t>статьи 72</w:t>
        </w:r>
      </w:hyperlink>
      <w:r w:rsidRPr="00562849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248-ФЗ.</w:t>
      </w:r>
    </w:p>
    <w:p w14:paraId="54E604E4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В ходе проведения документарной проверки могут совершаться следующие контрольные (надзорные) действия:</w:t>
      </w:r>
    </w:p>
    <w:p w14:paraId="17568256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14:paraId="6CD2D91C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истребование документов.</w:t>
      </w:r>
    </w:p>
    <w:p w14:paraId="6FDFE607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Срок проведения документарной проверки не может превышать 10 рабочих дней.</w:t>
      </w:r>
    </w:p>
    <w:p w14:paraId="7B88993E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26.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426BE5B8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 xml:space="preserve">Выездная проверка проводится в соответствии с положениями </w:t>
      </w:r>
      <w:hyperlink r:id="rId10">
        <w:r w:rsidRPr="00562849">
          <w:rPr>
            <w:rFonts w:ascii="Times New Roman" w:hAnsi="Times New Roman" w:cs="Times New Roman"/>
            <w:color w:val="0000FF"/>
            <w:sz w:val="24"/>
            <w:szCs w:val="24"/>
          </w:rPr>
          <w:t>статьи 73</w:t>
        </w:r>
      </w:hyperlink>
      <w:r w:rsidRPr="00562849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248-ФЗ.</w:t>
      </w:r>
    </w:p>
    <w:p w14:paraId="4058A9F9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В ходе проведения выездной проверки могут совершаться следующие контрольные (надзорные) действия:</w:t>
      </w:r>
    </w:p>
    <w:p w14:paraId="247D7F0A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осмотр;</w:t>
      </w:r>
    </w:p>
    <w:p w14:paraId="7D7F6457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14:paraId="1B396946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истребование документов.</w:t>
      </w:r>
    </w:p>
    <w:p w14:paraId="04886C17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27. Выездные проверки с целью фиксации доказательств нарушений обязательных требований могут проводиться лицами службы, осуществляющими региональный государственный контроль (надзор), с применением фотосъемки, аудио- и видеозаписи.</w:t>
      </w:r>
    </w:p>
    <w:p w14:paraId="00A750AD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Фотографии, аудио- и видеозаписи, используемые для фиксации доказательств нарушения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 (далее - акт).</w:t>
      </w:r>
    </w:p>
    <w:p w14:paraId="2DCEB7AB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14:paraId="6E68E526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14:paraId="492BD9D4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Аудио- и видеозапись осуществляется в ходе проведения контрольного (надзорного) мероприятия непрерывно, с уведомлением в начале и конце аудио- или видеозаписи о дате, месте, времени начала и окончания осуществления аудио- или видеозаписи.</w:t>
      </w:r>
    </w:p>
    <w:p w14:paraId="3250755B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 xml:space="preserve">В ходе аудио- или видеозаписи подробно фиксируются и указываются место и </w:t>
      </w:r>
      <w:r w:rsidRPr="00562849">
        <w:rPr>
          <w:rFonts w:ascii="Times New Roman" w:hAnsi="Times New Roman" w:cs="Times New Roman"/>
          <w:sz w:val="24"/>
          <w:szCs w:val="24"/>
        </w:rPr>
        <w:lastRenderedPageBreak/>
        <w:t>характер выявленного нарушения обязательных требований.</w:t>
      </w:r>
    </w:p>
    <w:p w14:paraId="53B2E7A5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Результаты проведения фотосъемки, аудио- и видеозаписи являются приложением к акту.</w:t>
      </w:r>
    </w:p>
    <w:p w14:paraId="116D78A4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2FB9DAEF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28. Срок проведения выездной проверки не может превышать 10 рабочих дней.</w:t>
      </w:r>
    </w:p>
    <w:p w14:paraId="0810D4E0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14:paraId="08C344E2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11">
        <w:r w:rsidRPr="00562849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Pr="0056284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>
        <w:r w:rsidRPr="00562849">
          <w:rPr>
            <w:rFonts w:ascii="Times New Roman" w:hAnsi="Times New Roman" w:cs="Times New Roman"/>
            <w:color w:val="0000FF"/>
            <w:sz w:val="24"/>
            <w:szCs w:val="24"/>
          </w:rPr>
          <w:t>6 части 1 статьи 57</w:t>
        </w:r>
      </w:hyperlink>
      <w:r w:rsidRPr="0056284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562849">
          <w:rPr>
            <w:rFonts w:ascii="Times New Roman" w:hAnsi="Times New Roman" w:cs="Times New Roman"/>
            <w:color w:val="0000FF"/>
            <w:sz w:val="24"/>
            <w:szCs w:val="24"/>
          </w:rPr>
          <w:t>частью 12 статьи 66</w:t>
        </w:r>
      </w:hyperlink>
      <w:r w:rsidRPr="00562849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248-ФЗ.</w:t>
      </w:r>
    </w:p>
    <w:p w14:paraId="46364BB9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14">
        <w:r w:rsidRPr="00562849">
          <w:rPr>
            <w:rFonts w:ascii="Times New Roman" w:hAnsi="Times New Roman" w:cs="Times New Roman"/>
            <w:color w:val="0000FF"/>
            <w:sz w:val="24"/>
            <w:szCs w:val="24"/>
          </w:rPr>
          <w:t>статьей 21</w:t>
        </w:r>
      </w:hyperlink>
      <w:r w:rsidRPr="00562849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248-ФЗ, за исключением случаев, указанных в </w:t>
      </w:r>
      <w:hyperlink r:id="rId15">
        <w:r w:rsidRPr="00562849">
          <w:rPr>
            <w:rFonts w:ascii="Times New Roman" w:hAnsi="Times New Roman" w:cs="Times New Roman"/>
            <w:color w:val="0000FF"/>
            <w:sz w:val="24"/>
            <w:szCs w:val="24"/>
          </w:rPr>
          <w:t>части 12 статьи 66</w:t>
        </w:r>
      </w:hyperlink>
      <w:r w:rsidRPr="00562849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248-ФЗ.</w:t>
      </w:r>
    </w:p>
    <w:p w14:paraId="2C03C5D6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29. Индивидуальный предприниматель, являющийся контролируемым лицом, вправе представить в службу информацию о невозможности его присутствия при проведении контрольного (надзорного) мероприятия в случаях:</w:t>
      </w:r>
    </w:p>
    <w:p w14:paraId="27C95D1D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заболевания, связанного с утратой трудоспособности;</w:t>
      </w:r>
    </w:p>
    <w:p w14:paraId="7305E81D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препятствия, возникшего в результате действия непреодолимой силы.</w:t>
      </w:r>
    </w:p>
    <w:p w14:paraId="44A6A4C9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По результатам рассмотрения указанной информации проведение контрольного (надзорного) мероприятия переносится службой на срок, необходимый для устранения обстоятельств, послуживших поводом для обращения индивидуального предпринимателя, являющегося контролируемым лицом.</w:t>
      </w:r>
    </w:p>
    <w:p w14:paraId="480C7D6C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 xml:space="preserve">30. Результаты контрольного (надзорного) мероприятия оформляются в порядке, предусмотренном </w:t>
      </w:r>
      <w:hyperlink r:id="rId16">
        <w:r w:rsidRPr="00562849">
          <w:rPr>
            <w:rFonts w:ascii="Times New Roman" w:hAnsi="Times New Roman" w:cs="Times New Roman"/>
            <w:color w:val="0000FF"/>
            <w:sz w:val="24"/>
            <w:szCs w:val="24"/>
          </w:rPr>
          <w:t>главой 16</w:t>
        </w:r>
      </w:hyperlink>
      <w:r w:rsidRPr="00562849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248-ФЗ.</w:t>
      </w:r>
    </w:p>
    <w:p w14:paraId="2234803D" w14:textId="77777777" w:rsidR="00D65755" w:rsidRPr="00562849" w:rsidRDefault="00D657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 xml:space="preserve">31. Контролируемое лицо вправе обжаловать решения службы, действия (бездействие) лиц службы, осуществляющих региональный государственный контроль (надзор), в порядке, предусмотренном </w:t>
      </w:r>
      <w:hyperlink r:id="rId17">
        <w:r w:rsidRPr="00562849">
          <w:rPr>
            <w:rFonts w:ascii="Times New Roman" w:hAnsi="Times New Roman" w:cs="Times New Roman"/>
            <w:color w:val="0000FF"/>
            <w:sz w:val="24"/>
            <w:szCs w:val="24"/>
          </w:rPr>
          <w:t>статьями 39</w:t>
        </w:r>
      </w:hyperlink>
      <w:r w:rsidRPr="0056284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">
        <w:r w:rsidRPr="00562849">
          <w:rPr>
            <w:rFonts w:ascii="Times New Roman" w:hAnsi="Times New Roman" w:cs="Times New Roman"/>
            <w:color w:val="0000FF"/>
            <w:sz w:val="24"/>
            <w:szCs w:val="24"/>
          </w:rPr>
          <w:t>43</w:t>
        </w:r>
      </w:hyperlink>
      <w:r w:rsidRPr="00562849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248-ФЗ.</w:t>
      </w:r>
    </w:p>
    <w:p w14:paraId="53285C21" w14:textId="77777777" w:rsidR="00D65755" w:rsidRPr="00562849" w:rsidRDefault="00D65755" w:rsidP="005628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32. При обжаловании решений, принятых лицами службы, осуществляющими региональный государственный контроль (надзор), действий (бездействия) лиц службы, осуществляющих региональный государственный контроль (надзор), службы жалоба рассм</w:t>
      </w:r>
      <w:r w:rsidR="00562849">
        <w:rPr>
          <w:rFonts w:ascii="Times New Roman" w:hAnsi="Times New Roman" w:cs="Times New Roman"/>
          <w:sz w:val="24"/>
          <w:szCs w:val="24"/>
        </w:rPr>
        <w:t>атривается руководителем службы.</w:t>
      </w:r>
    </w:p>
    <w:p w14:paraId="4E635220" w14:textId="77777777" w:rsidR="00D65755" w:rsidRPr="00562849" w:rsidRDefault="00D65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52844B" w14:textId="77777777" w:rsidR="00D65755" w:rsidRPr="00562849" w:rsidRDefault="00D6575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14:paraId="1FAA15F4" w14:textId="77777777" w:rsidR="00D65755" w:rsidRPr="00562849" w:rsidRDefault="00D65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18E9E9" w14:textId="77777777" w:rsidR="00D65755" w:rsidRPr="00562849" w:rsidRDefault="00D657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Утвержден</w:t>
      </w:r>
    </w:p>
    <w:p w14:paraId="65D2794B" w14:textId="77777777" w:rsidR="00D65755" w:rsidRPr="00562849" w:rsidRDefault="00D657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5684106E" w14:textId="77777777" w:rsidR="00D65755" w:rsidRPr="00562849" w:rsidRDefault="00D657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Правительства Кировской области</w:t>
      </w:r>
    </w:p>
    <w:p w14:paraId="2377322A" w14:textId="77777777" w:rsidR="00D65755" w:rsidRPr="00562849" w:rsidRDefault="00D657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от 29 октября 2021 г. N 581-П</w:t>
      </w:r>
    </w:p>
    <w:p w14:paraId="2ECC45CF" w14:textId="77777777" w:rsidR="00D65755" w:rsidRPr="00562849" w:rsidRDefault="00D65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9ED3CA" w14:textId="77777777" w:rsidR="00D65755" w:rsidRPr="00562849" w:rsidRDefault="00D65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57"/>
      <w:bookmarkEnd w:id="1"/>
      <w:r w:rsidRPr="00562849">
        <w:rPr>
          <w:rFonts w:ascii="Times New Roman" w:hAnsi="Times New Roman" w:cs="Times New Roman"/>
          <w:sz w:val="24"/>
          <w:szCs w:val="24"/>
        </w:rPr>
        <w:t>ПЕРЕЧЕНЬ</w:t>
      </w:r>
    </w:p>
    <w:p w14:paraId="012FD211" w14:textId="77777777" w:rsidR="00D65755" w:rsidRPr="00562849" w:rsidRDefault="00D65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ИНДИКАТОРОВ РИСКА НАРУШЕНИЙ ОБЯЗАТЕЛЬНЫХ ТРЕБОВАНИЙ,</w:t>
      </w:r>
    </w:p>
    <w:p w14:paraId="229A7606" w14:textId="77777777" w:rsidR="00D65755" w:rsidRPr="00562849" w:rsidRDefault="00D65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ИСПОЛЬЗУЕМЫХ ПРИ ОСУЩЕСТВЛЕНИИ РЕГИОНАЛЬНОГО</w:t>
      </w:r>
    </w:p>
    <w:p w14:paraId="1AAE7F3A" w14:textId="77777777" w:rsidR="00D65755" w:rsidRPr="00562849" w:rsidRDefault="00D65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ГОСУДАРСТВЕННОГО КОНТРОЛЯ (НАДЗОРА) ЗА СОБЛЮДЕНИЕМ</w:t>
      </w:r>
    </w:p>
    <w:p w14:paraId="33539825" w14:textId="77777777" w:rsidR="00D65755" w:rsidRPr="00562849" w:rsidRDefault="00D65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ПРЕДЕЛЬНЫХ РАЗМЕРОВ ПЛАТЫ ЗА ПРОВЕДЕНИЕ ТЕХНИЧЕСКОГО ОСМОТРА</w:t>
      </w:r>
    </w:p>
    <w:p w14:paraId="29008AE3" w14:textId="77777777" w:rsidR="00D65755" w:rsidRPr="00562849" w:rsidRDefault="00D65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ТРАНСПОРТНЫХ СРЕДСТВ И РАЗМЕРОВ ПЛАТЫ ЗА ВЫДАЧУ ДУБЛИКАТА</w:t>
      </w:r>
    </w:p>
    <w:p w14:paraId="14DCF495" w14:textId="77777777" w:rsidR="00D65755" w:rsidRPr="00562849" w:rsidRDefault="00D65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2849">
        <w:rPr>
          <w:rFonts w:ascii="Times New Roman" w:hAnsi="Times New Roman" w:cs="Times New Roman"/>
          <w:sz w:val="24"/>
          <w:szCs w:val="24"/>
        </w:rPr>
        <w:t>ДИАГНОСТИЧЕСКОЙ КАРТЫ НА БУМАЖНОМ НОСИТЕЛЕ</w:t>
      </w:r>
    </w:p>
    <w:p w14:paraId="7B9FA63E" w14:textId="77777777" w:rsidR="00D65755" w:rsidRPr="00562849" w:rsidRDefault="00D65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B9A43A" w14:textId="77777777" w:rsidR="00D65755" w:rsidRDefault="00562849" w:rsidP="0056284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 1 – 2 исключены.</w:t>
      </w:r>
    </w:p>
    <w:p w14:paraId="0ADE2582" w14:textId="77777777" w:rsidR="00562849" w:rsidRDefault="00562849" w:rsidP="0056284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183D31" w14:textId="6EE1C71D" w:rsidR="00D65755" w:rsidRPr="00562849" w:rsidRDefault="00812EDC" w:rsidP="00812ED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EDC">
        <w:rPr>
          <w:rFonts w:ascii="Times New Roman" w:hAnsi="Times New Roman" w:cs="Times New Roman"/>
          <w:sz w:val="24"/>
          <w:szCs w:val="24"/>
        </w:rPr>
        <w:t>3. Превышение или снижение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предлагаемых к установлению на очередной период регулирования оператором технического осмотра, над предельным размером платы за проведение технического осмотра транспортных средств и размером платы за выдачу дубликата диагностической карты на бумажном носителе, установленными на предшествующий период регулирования, более чем в пятикратном размере прогнозируемого среднегодового индекса потребительских цен на очередной финансовый год, определенного в прогнозе социально-экономического развития Российской Федерации на среднесрочный период.</w:t>
      </w:r>
    </w:p>
    <w:p w14:paraId="1CF06FFF" w14:textId="77777777" w:rsidR="00D65755" w:rsidRPr="00562849" w:rsidRDefault="00D6575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4F055264" w14:textId="77777777" w:rsidR="00C810D1" w:rsidRPr="00562849" w:rsidRDefault="00C810D1">
      <w:pPr>
        <w:rPr>
          <w:rFonts w:ascii="Times New Roman" w:hAnsi="Times New Roman" w:cs="Times New Roman"/>
          <w:sz w:val="24"/>
          <w:szCs w:val="24"/>
        </w:rPr>
      </w:pPr>
    </w:p>
    <w:sectPr w:rsidR="00C810D1" w:rsidRPr="00562849" w:rsidSect="0027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755"/>
    <w:rsid w:val="00562849"/>
    <w:rsid w:val="00812EDC"/>
    <w:rsid w:val="00C810D1"/>
    <w:rsid w:val="00D6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6A98"/>
  <w15:docId w15:val="{409714E7-87AB-4FA8-9A2F-4ADA229C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7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57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57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EDA3ECB64178ADF21538769F54BFD769FAD33C4FD91C20A2811A0CDF7E9886F03435A07078B4287E42C715D0E8B84F762E22C76C8FCA8042x9O" TargetMode="External"/><Relationship Id="rId13" Type="http://schemas.openxmlformats.org/officeDocument/2006/relationships/hyperlink" Target="consultantplus://offline/ref=7CEDA3ECB64178ADF21538769F54BFD769FAD33C4FD91C20A2811A0CDF7E9886F03435A07079B0277B42C715D0E8B84F762E22C76C8FCA8042x9O" TargetMode="External"/><Relationship Id="rId18" Type="http://schemas.openxmlformats.org/officeDocument/2006/relationships/hyperlink" Target="consultantplus://offline/ref=7CEDA3ECB64178ADF21538769F54BFD769FAD33C4FD91C20A2811A0CDF7E9886F03435A07078B5297442C715D0E8B84F762E22C76C8FCA8042x9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EDA3ECB64178ADF21538769F54BFD769FAD33C4FD91C20A2811A0CDF7E9886F03435A07078B42F7542C715D0E8B84F762E22C76C8FCA8042x9O" TargetMode="External"/><Relationship Id="rId12" Type="http://schemas.openxmlformats.org/officeDocument/2006/relationships/hyperlink" Target="consultantplus://offline/ref=7CEDA3ECB64178ADF21538769F54BFD769FAD33C4FD91C20A2811A0CDF7E9886F03435A07078B72C7542C715D0E8B84F762E22C76C8FCA8042x9O" TargetMode="External"/><Relationship Id="rId17" Type="http://schemas.openxmlformats.org/officeDocument/2006/relationships/hyperlink" Target="consultantplus://offline/ref=7CEDA3ECB64178ADF21538769F54BFD769FAD33C4FD91C20A2811A0CDF7E9886F03435A07078B52D7F42C715D0E8B84F762E22C76C8FCA8042x9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EDA3ECB64178ADF21538769F54BFD769FAD33C4FD91C20A2811A0CDF7E9886F03435A07078B8277C42C715D0E8B84F762E22C76C8FCA8042x9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EDA3ECB64178ADF21538769F54BFD769FAD33C4FD91C20A2811A0CDF7E9886E2346DAC727CAF2F78579144964BxEO" TargetMode="External"/><Relationship Id="rId11" Type="http://schemas.openxmlformats.org/officeDocument/2006/relationships/hyperlink" Target="consultantplus://offline/ref=7CEDA3ECB64178ADF21538769F54BFD769FAD33C4FD91C20A2811A0CDF7E9886F03435A07078B72C7A42C715D0E8B84F762E22C76C8FCA8042x9O" TargetMode="External"/><Relationship Id="rId5" Type="http://schemas.openxmlformats.org/officeDocument/2006/relationships/hyperlink" Target="consultantplus://offline/ref=7CEDA3ECB64178ADF21538769F54BFD769FAD33C4FD91C20A2811A0CDF7E9886F03435A07078B1277B42C715D0E8B84F762E22C76C8FCA8042x9O" TargetMode="External"/><Relationship Id="rId15" Type="http://schemas.openxmlformats.org/officeDocument/2006/relationships/hyperlink" Target="consultantplus://offline/ref=7CEDA3ECB64178ADF21538769F54BFD769FAD33C4FD91C20A2811A0CDF7E9886F03435A07079B0277B42C715D0E8B84F762E22C76C8FCA8042x9O" TargetMode="External"/><Relationship Id="rId10" Type="http://schemas.openxmlformats.org/officeDocument/2006/relationships/hyperlink" Target="consultantplus://offline/ref=7CEDA3ECB64178ADF21538769F54BFD769FAD33C4FD91C20A2811A0CDF7E9886F03435A07078B9297842C715D0E8B84F762E22C76C8FCA8042x9O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7CEDA3ECB64178ADF21538769F54BFD769FAD03F4CD81C20A2811A0CDF7E9886F03435A3717ABA7B2D0DC64996B9AB4D762E20C37048xEO" TargetMode="External"/><Relationship Id="rId9" Type="http://schemas.openxmlformats.org/officeDocument/2006/relationships/hyperlink" Target="consultantplus://offline/ref=7CEDA3ECB64178ADF21538769F54BFD769FAD33C4FD91C20A2811A0CDF7E9886F03435A07078B92A7D42C715D0E8B84F762E22C76C8FCA8042x9O" TargetMode="External"/><Relationship Id="rId14" Type="http://schemas.openxmlformats.org/officeDocument/2006/relationships/hyperlink" Target="consultantplus://offline/ref=7CEDA3ECB64178ADF21538769F54BFD769FAD33C4FD91C20A2811A0CDF7E9886F03435A07078B32D7942C715D0E8B84F762E22C76C8FCA8042x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3426</Words>
  <Characters>19530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2023-04-24T14:52:00Z</dcterms:created>
  <dcterms:modified xsi:type="dcterms:W3CDTF">2023-05-10T13:16:00Z</dcterms:modified>
</cp:coreProperties>
</file>